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A95" w:rsidRPr="00156A95" w:rsidRDefault="00156A95" w:rsidP="00156A95">
      <w:pPr>
        <w:shd w:val="clear" w:color="auto" w:fill="FFFFFF"/>
        <w:spacing w:after="0" w:line="240" w:lineRule="auto"/>
        <w:outlineLvl w:val="0"/>
        <w:rPr>
          <w:rFonts w:ascii="Palatino Linotype" w:eastAsia="Times New Roman" w:hAnsi="Palatino Linotype" w:cs="Times New Roman"/>
          <w:noProof/>
          <w:color w:val="404040"/>
          <w:kern w:val="36"/>
          <w:sz w:val="32"/>
          <w:szCs w:val="32"/>
        </w:rPr>
      </w:pPr>
      <w:r w:rsidRPr="00156A95">
        <w:rPr>
          <w:rFonts w:ascii="Palatino Linotype" w:eastAsia="Times New Roman" w:hAnsi="Palatino Linotype" w:cs="Times New Roman"/>
          <w:noProof/>
          <w:color w:val="404040"/>
          <w:kern w:val="36"/>
          <w:sz w:val="32"/>
          <w:szCs w:val="32"/>
        </w:rPr>
        <w:t>UH Seidman Cancer Center investigators develop activated T cell therapy for advanced melanoma</w:t>
      </w:r>
    </w:p>
    <w:p w:rsidR="00156A95" w:rsidRPr="00156A95" w:rsidRDefault="00156A95" w:rsidP="00156A95">
      <w:pPr>
        <w:shd w:val="clear" w:color="auto" w:fill="FFFFFF"/>
        <w:spacing w:after="150" w:line="240" w:lineRule="auto"/>
        <w:outlineLvl w:val="0"/>
        <w:rPr>
          <w:rFonts w:ascii="Helvetica" w:hAnsi="Helvetica" w:cs="Helvetica"/>
          <w:noProof/>
          <w:color w:val="555555"/>
          <w:sz w:val="19"/>
          <w:szCs w:val="19"/>
          <w:shd w:val="clear" w:color="auto" w:fill="FFFFFF"/>
        </w:rPr>
      </w:pPr>
      <w:r w:rsidRPr="00156A95">
        <w:rPr>
          <w:rFonts w:ascii="Helvetica" w:hAnsi="Helvetica" w:cs="Helvetica"/>
          <w:noProof/>
          <w:color w:val="555555"/>
          <w:sz w:val="19"/>
          <w:szCs w:val="19"/>
          <w:shd w:val="clear" w:color="auto" w:fill="FFFFFF"/>
        </w:rPr>
        <w:t>Research published in Journal of Immunotherapy leads to launch of clinical trial</w:t>
      </w:r>
    </w:p>
    <w:p w:rsidR="00156A95" w:rsidRPr="00156A95" w:rsidRDefault="00156A95" w:rsidP="00156A95">
      <w:pPr>
        <w:shd w:val="clear" w:color="auto" w:fill="FFFFFF"/>
        <w:spacing w:after="150" w:line="240" w:lineRule="auto"/>
        <w:outlineLvl w:val="0"/>
        <w:rPr>
          <w:rFonts w:ascii="Helvetica" w:hAnsi="Helvetica" w:cs="Helvetica"/>
          <w:noProof/>
          <w:color w:val="555555"/>
          <w:sz w:val="19"/>
          <w:szCs w:val="19"/>
          <w:shd w:val="clear" w:color="auto" w:fill="FFFFFF"/>
        </w:rPr>
      </w:pPr>
    </w:p>
    <w:p w:rsidR="00156A95" w:rsidRPr="00156A95" w:rsidRDefault="00156A95" w:rsidP="00156A95">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56A95">
        <w:rPr>
          <w:rStyle w:val="xn-location"/>
          <w:rFonts w:ascii="Helvetica" w:hAnsi="Helvetica" w:cs="Helvetica"/>
          <w:noProof/>
          <w:color w:val="404040"/>
          <w:sz w:val="21"/>
          <w:szCs w:val="21"/>
        </w:rPr>
        <w:t>CLEVELAND</w:t>
      </w:r>
      <w:r w:rsidRPr="00156A95">
        <w:rPr>
          <w:rFonts w:ascii="Helvetica" w:hAnsi="Helvetica" w:cs="Helvetica"/>
          <w:noProof/>
          <w:color w:val="404040"/>
          <w:sz w:val="21"/>
          <w:szCs w:val="21"/>
        </w:rPr>
        <w:t>,</w:t>
      </w:r>
      <w:r w:rsidRPr="00156A95">
        <w:rPr>
          <w:rStyle w:val="apple-converted-space"/>
          <w:rFonts w:ascii="Helvetica" w:hAnsi="Helvetica" w:cs="Helvetica"/>
          <w:noProof/>
          <w:color w:val="404040"/>
          <w:sz w:val="21"/>
          <w:szCs w:val="21"/>
        </w:rPr>
        <w:t> </w:t>
      </w:r>
      <w:r w:rsidRPr="00156A95">
        <w:rPr>
          <w:rStyle w:val="xn-chron"/>
          <w:rFonts w:ascii="Helvetica" w:hAnsi="Helvetica" w:cs="Helvetica"/>
          <w:noProof/>
          <w:color w:val="404040"/>
          <w:sz w:val="21"/>
          <w:szCs w:val="21"/>
        </w:rPr>
        <w:t>July 8, 2015</w:t>
      </w:r>
      <w:r w:rsidRPr="00156A95">
        <w:rPr>
          <w:rStyle w:val="apple-converted-space"/>
          <w:rFonts w:ascii="Helvetica" w:hAnsi="Helvetica" w:cs="Helvetica"/>
          <w:noProof/>
          <w:color w:val="404040"/>
          <w:sz w:val="21"/>
          <w:szCs w:val="21"/>
        </w:rPr>
        <w:t> </w:t>
      </w:r>
      <w:r w:rsidRPr="00156A95">
        <w:rPr>
          <w:rFonts w:ascii="Helvetica" w:hAnsi="Helvetica" w:cs="Helvetica"/>
          <w:noProof/>
          <w:color w:val="404040"/>
          <w:sz w:val="21"/>
          <w:szCs w:val="21"/>
        </w:rPr>
        <w:t>/PRNewswire/ -- T cells from patients with melanoma can trigger a protective immune response against the disease according to a new study out of University Hospitals Case Medical Center Seidman Cancer Center and</w:t>
      </w:r>
      <w:r w:rsidRPr="00156A95">
        <w:rPr>
          <w:rStyle w:val="apple-converted-space"/>
          <w:rFonts w:ascii="Helvetica" w:hAnsi="Helvetica" w:cs="Helvetica"/>
          <w:noProof/>
          <w:color w:val="404040"/>
          <w:sz w:val="21"/>
          <w:szCs w:val="21"/>
        </w:rPr>
        <w:t> </w:t>
      </w:r>
      <w:r w:rsidRPr="00156A95">
        <w:rPr>
          <w:rStyle w:val="xn-org"/>
          <w:rFonts w:ascii="Helvetica" w:hAnsi="Helvetica" w:cs="Helvetica"/>
          <w:noProof/>
          <w:color w:val="404040"/>
          <w:sz w:val="21"/>
          <w:szCs w:val="21"/>
        </w:rPr>
        <w:t>Case Western Reserve University</w:t>
      </w:r>
      <w:r w:rsidRPr="00156A95">
        <w:rPr>
          <w:rStyle w:val="apple-converted-space"/>
          <w:rFonts w:ascii="Helvetica" w:hAnsi="Helvetica" w:cs="Helvetica"/>
          <w:noProof/>
          <w:color w:val="404040"/>
          <w:sz w:val="21"/>
          <w:szCs w:val="21"/>
        </w:rPr>
        <w:t> </w:t>
      </w:r>
      <w:r w:rsidRPr="00156A95">
        <w:rPr>
          <w:rFonts w:ascii="Helvetica" w:hAnsi="Helvetica" w:cs="Helvetica"/>
          <w:noProof/>
          <w:color w:val="404040"/>
          <w:sz w:val="21"/>
          <w:szCs w:val="21"/>
        </w:rPr>
        <w:t>School of Medicine.</w:t>
      </w:r>
    </w:p>
    <w:p w:rsidR="00156A95" w:rsidRPr="00156A95" w:rsidRDefault="00156A95" w:rsidP="00156A95">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56A95">
        <w:rPr>
          <w:rFonts w:ascii="Helvetica" w:hAnsi="Helvetica" w:cs="Helvetica"/>
          <w:noProof/>
          <w:color w:val="404040"/>
          <w:sz w:val="21"/>
          <w:szCs w:val="21"/>
        </w:rPr>
        <w:t>Published in the July/August issue of Journal of Immunotherapy, these new findings demonstrate that T cells derived from lymph nodes of patients with melanoma can be expanded in number and activated in the laboratory for intravenous administration in the treatment of patients.  Led by</w:t>
      </w:r>
      <w:r w:rsidRPr="00156A95">
        <w:rPr>
          <w:rStyle w:val="apple-converted-space"/>
          <w:rFonts w:ascii="Helvetica" w:hAnsi="Helvetica" w:cs="Helvetica"/>
          <w:noProof/>
          <w:color w:val="404040"/>
          <w:sz w:val="21"/>
          <w:szCs w:val="21"/>
        </w:rPr>
        <w:t> </w:t>
      </w:r>
      <w:r w:rsidRPr="00156A95">
        <w:rPr>
          <w:rStyle w:val="xn-person"/>
          <w:rFonts w:ascii="Helvetica" w:hAnsi="Helvetica" w:cs="Helvetica"/>
          <w:noProof/>
          <w:color w:val="404040"/>
          <w:sz w:val="21"/>
          <w:szCs w:val="21"/>
        </w:rPr>
        <w:t>Julian Kim</w:t>
      </w:r>
      <w:r w:rsidRPr="00156A95">
        <w:rPr>
          <w:rFonts w:ascii="Helvetica" w:hAnsi="Helvetica" w:cs="Helvetica"/>
          <w:noProof/>
          <w:color w:val="404040"/>
          <w:sz w:val="21"/>
          <w:szCs w:val="21"/>
        </w:rPr>
        <w:t>, MD, Chief Medical Officer at UH Seidman Cancer Center, the research team has developed a novel technique to generate large numbers of activated T cells which can be transferred back into the same patient to stimulate the immune system to attack the cancer.</w:t>
      </w:r>
    </w:p>
    <w:p w:rsidR="00156A95" w:rsidRPr="00156A95" w:rsidRDefault="00156A95" w:rsidP="00156A95">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56A95">
        <w:rPr>
          <w:rFonts w:ascii="Helvetica" w:hAnsi="Helvetica" w:cs="Helvetica"/>
          <w:noProof/>
          <w:color w:val="404040"/>
          <w:sz w:val="21"/>
          <w:szCs w:val="21"/>
        </w:rPr>
        <w:t>"This study is unique in that the source of T cells for therapy is derived from the lymph node, which is the natural site of the immune response against pathogens as well as cancer," says Dr. Kim who is also Professor of Surgery at</w:t>
      </w:r>
      <w:r w:rsidRPr="00156A95">
        <w:rPr>
          <w:rStyle w:val="apple-converted-space"/>
          <w:rFonts w:ascii="Helvetica" w:hAnsi="Helvetica" w:cs="Helvetica"/>
          <w:noProof/>
          <w:color w:val="404040"/>
          <w:sz w:val="21"/>
          <w:szCs w:val="21"/>
        </w:rPr>
        <w:t> </w:t>
      </w:r>
      <w:r w:rsidRPr="00156A95">
        <w:rPr>
          <w:rStyle w:val="xn-org"/>
          <w:rFonts w:ascii="Helvetica" w:hAnsi="Helvetica" w:cs="Helvetica"/>
          <w:noProof/>
          <w:color w:val="404040"/>
          <w:sz w:val="21"/>
          <w:szCs w:val="21"/>
        </w:rPr>
        <w:t>Case Western Reserve University</w:t>
      </w:r>
      <w:r w:rsidRPr="00156A95">
        <w:rPr>
          <w:rFonts w:ascii="Helvetica" w:hAnsi="Helvetica" w:cs="Helvetica"/>
          <w:noProof/>
          <w:color w:val="404040"/>
          <w:sz w:val="21"/>
          <w:szCs w:val="21"/>
        </w:rPr>
        <w:t>School of Medicine and the Charles Hubay Chair at UH Case Medical Center. "These encouraging results provide the rationale to start testing the transfer of activated T cells in a human clinical trial."</w:t>
      </w:r>
    </w:p>
    <w:p w:rsidR="00156A95" w:rsidRPr="00156A95" w:rsidRDefault="00156A95" w:rsidP="00156A95">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56A95">
        <w:rPr>
          <w:rFonts w:ascii="Helvetica" w:hAnsi="Helvetica" w:cs="Helvetica"/>
          <w:noProof/>
          <w:color w:val="404040"/>
          <w:sz w:val="21"/>
          <w:szCs w:val="21"/>
        </w:rPr>
        <w:t>In his research laboratory at the School of Medicine, Dr. Kim and his team developed a new method to grow and activate immune cells in a two-week culture. Immune cells are extracted from lymph nodes which have been exposed to growing melanoma in the patient's body. Rather than trying to activate the T cells while in the body, the lymph nodes are surgically removed so that the activation process and growth of the T cells can be tightly regulated in a laboratory. This novel approach to cancer treatment, termed adoptive immunotherapy, is only offered at a few institutions worldwide. </w:t>
      </w:r>
    </w:p>
    <w:p w:rsidR="00156A95" w:rsidRPr="00156A95" w:rsidRDefault="00156A95" w:rsidP="00156A95">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56A95">
        <w:rPr>
          <w:rFonts w:ascii="Helvetica" w:hAnsi="Helvetica" w:cs="Helvetica"/>
          <w:noProof/>
          <w:color w:val="404040"/>
          <w:sz w:val="21"/>
          <w:szCs w:val="21"/>
        </w:rPr>
        <w:t>These promising findings have led to the recent launch of a new Phase I human clinical trial at UH Seidman Cancer Center in patients with advanced melanoma. The research leading to the clinical trial was funded by the National Institutes of Health and the Case Comprehensive Cancer Center.  The new Phase I clinical trial is being supported by University Hospitals as well as a significant philanthropic effort including the Immunogene Therapy Fund, Paula and Ronald Raymond Fund and the Kathryn and Paula Miller Family Fund.</w:t>
      </w:r>
    </w:p>
    <w:p w:rsidR="00156A95" w:rsidRPr="00156A95" w:rsidRDefault="00156A95" w:rsidP="00156A95">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56A95">
        <w:rPr>
          <w:rFonts w:ascii="Helvetica" w:hAnsi="Helvetica" w:cs="Helvetica"/>
          <w:noProof/>
          <w:color w:val="404040"/>
          <w:sz w:val="21"/>
          <w:szCs w:val="21"/>
        </w:rPr>
        <w:t>"The infusion of activated T cells has demonstrated promising results and is an area of great potential for the treatment of patients with cancer," said Dr. Kim. "We are really excited that our method of activating and expanding T cells is practical and may be ideal for widespread use. Our goal is to eventually combine these T cells with other immune therapies which will result in cures.  These types of clinical trials place the UH Seidman Cancer Center at the forefront of immune therapy of cancer."</w:t>
      </w:r>
    </w:p>
    <w:p w:rsidR="00156A95" w:rsidRPr="00156A95" w:rsidRDefault="00156A95" w:rsidP="00156A95">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56A95">
        <w:rPr>
          <w:rFonts w:ascii="Helvetica" w:hAnsi="Helvetica" w:cs="Helvetica"/>
          <w:noProof/>
          <w:color w:val="404040"/>
          <w:sz w:val="21"/>
          <w:szCs w:val="21"/>
        </w:rPr>
        <w:t>Additionally, the research team has been researching the possibility of using lymph nodes from patients with pancreatic cancer to develop T cell therapy. Their goal is to expand the program and eventually study other tumor types including lung, colorectal and breast cancers.</w:t>
      </w:r>
    </w:p>
    <w:p w:rsidR="00156A95" w:rsidRPr="00156A95" w:rsidRDefault="00156A95" w:rsidP="00156A95">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56A95">
        <w:rPr>
          <w:rFonts w:ascii="Helvetica" w:hAnsi="Helvetica" w:cs="Helvetica"/>
          <w:noProof/>
          <w:color w:val="404040"/>
          <w:sz w:val="21"/>
          <w:szCs w:val="21"/>
        </w:rPr>
        <w:lastRenderedPageBreak/>
        <w:t>Study co-authors include the primary and secondary authors</w:t>
      </w:r>
      <w:r w:rsidRPr="00156A95">
        <w:rPr>
          <w:rStyle w:val="apple-converted-space"/>
          <w:rFonts w:ascii="Helvetica" w:hAnsi="Helvetica" w:cs="Helvetica"/>
          <w:noProof/>
          <w:color w:val="404040"/>
          <w:sz w:val="21"/>
          <w:szCs w:val="21"/>
        </w:rPr>
        <w:t> </w:t>
      </w:r>
      <w:r w:rsidRPr="00156A95">
        <w:rPr>
          <w:rStyle w:val="xn-person"/>
          <w:rFonts w:ascii="Helvetica" w:hAnsi="Helvetica" w:cs="Helvetica"/>
          <w:noProof/>
          <w:color w:val="404040"/>
          <w:sz w:val="21"/>
          <w:szCs w:val="21"/>
        </w:rPr>
        <w:t>Mei Zhang</w:t>
      </w:r>
      <w:r w:rsidRPr="00156A95">
        <w:rPr>
          <w:rStyle w:val="apple-converted-space"/>
          <w:rFonts w:ascii="Helvetica" w:hAnsi="Helvetica" w:cs="Helvetica"/>
          <w:noProof/>
          <w:color w:val="404040"/>
          <w:sz w:val="21"/>
          <w:szCs w:val="21"/>
        </w:rPr>
        <w:t> </w:t>
      </w:r>
      <w:r w:rsidRPr="00156A95">
        <w:rPr>
          <w:rFonts w:ascii="Helvetica" w:hAnsi="Helvetica" w:cs="Helvetica"/>
          <w:noProof/>
          <w:color w:val="404040"/>
          <w:sz w:val="21"/>
          <w:szCs w:val="21"/>
        </w:rPr>
        <w:t>and</w:t>
      </w:r>
      <w:r w:rsidRPr="00156A95">
        <w:rPr>
          <w:rStyle w:val="apple-converted-space"/>
          <w:rFonts w:ascii="Helvetica" w:hAnsi="Helvetica" w:cs="Helvetica"/>
          <w:noProof/>
          <w:color w:val="404040"/>
          <w:sz w:val="21"/>
          <w:szCs w:val="21"/>
        </w:rPr>
        <w:t> </w:t>
      </w:r>
      <w:r w:rsidRPr="00156A95">
        <w:rPr>
          <w:rStyle w:val="xn-person"/>
          <w:rFonts w:ascii="Helvetica" w:hAnsi="Helvetica" w:cs="Helvetica"/>
          <w:noProof/>
          <w:color w:val="404040"/>
          <w:sz w:val="21"/>
          <w:szCs w:val="21"/>
        </w:rPr>
        <w:t>Hallie Graor</w:t>
      </w:r>
      <w:r w:rsidRPr="00156A95">
        <w:rPr>
          <w:rStyle w:val="apple-converted-space"/>
          <w:rFonts w:ascii="Helvetica" w:hAnsi="Helvetica" w:cs="Helvetica"/>
          <w:noProof/>
          <w:color w:val="404040"/>
          <w:sz w:val="21"/>
          <w:szCs w:val="21"/>
        </w:rPr>
        <w:t> </w:t>
      </w:r>
      <w:r w:rsidRPr="00156A95">
        <w:rPr>
          <w:rFonts w:ascii="Helvetica" w:hAnsi="Helvetica" w:cs="Helvetica"/>
          <w:noProof/>
          <w:color w:val="404040"/>
          <w:sz w:val="21"/>
          <w:szCs w:val="21"/>
        </w:rPr>
        <w:t>as well as</w:t>
      </w:r>
      <w:r w:rsidRPr="00156A95">
        <w:rPr>
          <w:rStyle w:val="apple-converted-space"/>
          <w:rFonts w:ascii="Helvetica" w:hAnsi="Helvetica" w:cs="Helvetica"/>
          <w:noProof/>
          <w:color w:val="404040"/>
          <w:sz w:val="21"/>
          <w:szCs w:val="21"/>
        </w:rPr>
        <w:t> </w:t>
      </w:r>
      <w:r w:rsidRPr="00156A95">
        <w:rPr>
          <w:rStyle w:val="xn-person"/>
          <w:rFonts w:ascii="Helvetica" w:hAnsi="Helvetica" w:cs="Helvetica"/>
          <w:noProof/>
          <w:color w:val="404040"/>
          <w:sz w:val="21"/>
          <w:szCs w:val="21"/>
        </w:rPr>
        <w:t>Anthony Visioni</w:t>
      </w:r>
      <w:r w:rsidRPr="00156A95">
        <w:rPr>
          <w:rFonts w:ascii="Helvetica" w:hAnsi="Helvetica" w:cs="Helvetica"/>
          <w:noProof/>
          <w:color w:val="404040"/>
          <w:sz w:val="21"/>
          <w:szCs w:val="21"/>
        </w:rPr>
        <w:t>,</w:t>
      </w:r>
      <w:r w:rsidRPr="00156A95">
        <w:rPr>
          <w:rStyle w:val="apple-converted-space"/>
          <w:rFonts w:ascii="Helvetica" w:hAnsi="Helvetica" w:cs="Helvetica"/>
          <w:noProof/>
          <w:color w:val="404040"/>
          <w:sz w:val="21"/>
          <w:szCs w:val="21"/>
        </w:rPr>
        <w:t> </w:t>
      </w:r>
      <w:r w:rsidRPr="00156A95">
        <w:rPr>
          <w:rStyle w:val="xn-person"/>
          <w:rFonts w:ascii="Helvetica" w:hAnsi="Helvetica" w:cs="Helvetica"/>
          <w:noProof/>
          <w:color w:val="404040"/>
          <w:sz w:val="21"/>
          <w:szCs w:val="21"/>
        </w:rPr>
        <w:t>Madeleine Strohl</w:t>
      </w:r>
      <w:r w:rsidRPr="00156A95">
        <w:rPr>
          <w:rFonts w:ascii="Helvetica" w:hAnsi="Helvetica" w:cs="Helvetica"/>
          <w:noProof/>
          <w:color w:val="404040"/>
          <w:sz w:val="21"/>
          <w:szCs w:val="21"/>
        </w:rPr>
        <w:t>,</w:t>
      </w:r>
      <w:r w:rsidRPr="00156A95">
        <w:rPr>
          <w:rStyle w:val="apple-converted-space"/>
          <w:rFonts w:ascii="Helvetica" w:hAnsi="Helvetica" w:cs="Helvetica"/>
          <w:noProof/>
          <w:color w:val="404040"/>
          <w:sz w:val="21"/>
          <w:szCs w:val="21"/>
        </w:rPr>
        <w:t> </w:t>
      </w:r>
      <w:r w:rsidRPr="00156A95">
        <w:rPr>
          <w:rStyle w:val="xn-person"/>
          <w:rFonts w:ascii="Helvetica" w:hAnsi="Helvetica" w:cs="Helvetica"/>
          <w:noProof/>
          <w:color w:val="404040"/>
          <w:sz w:val="21"/>
          <w:szCs w:val="21"/>
        </w:rPr>
        <w:t>Lu Yan</w:t>
      </w:r>
      <w:r w:rsidRPr="00156A95">
        <w:rPr>
          <w:rStyle w:val="apple-converted-space"/>
          <w:rFonts w:ascii="Helvetica" w:hAnsi="Helvetica" w:cs="Helvetica"/>
          <w:noProof/>
          <w:color w:val="404040"/>
          <w:sz w:val="21"/>
          <w:szCs w:val="21"/>
        </w:rPr>
        <w:t> </w:t>
      </w:r>
      <w:r w:rsidRPr="00156A95">
        <w:rPr>
          <w:rFonts w:ascii="Helvetica" w:hAnsi="Helvetica" w:cs="Helvetica"/>
          <w:noProof/>
          <w:color w:val="404040"/>
          <w:sz w:val="21"/>
          <w:szCs w:val="21"/>
        </w:rPr>
        <w:t>and</w:t>
      </w:r>
      <w:r w:rsidRPr="00156A95">
        <w:rPr>
          <w:rStyle w:val="apple-converted-space"/>
          <w:rFonts w:ascii="Helvetica" w:hAnsi="Helvetica" w:cs="Helvetica"/>
          <w:noProof/>
          <w:color w:val="404040"/>
          <w:sz w:val="21"/>
          <w:szCs w:val="21"/>
        </w:rPr>
        <w:t> </w:t>
      </w:r>
      <w:r w:rsidRPr="00156A95">
        <w:rPr>
          <w:rStyle w:val="xn-person"/>
          <w:rFonts w:ascii="Helvetica" w:hAnsi="Helvetica" w:cs="Helvetica"/>
          <w:noProof/>
          <w:color w:val="404040"/>
          <w:sz w:val="21"/>
          <w:szCs w:val="21"/>
        </w:rPr>
        <w:t>Kevin Caja</w:t>
      </w:r>
      <w:r w:rsidRPr="00156A95">
        <w:rPr>
          <w:rFonts w:ascii="Helvetica" w:hAnsi="Helvetica" w:cs="Helvetica"/>
          <w:noProof/>
          <w:color w:val="404040"/>
          <w:sz w:val="21"/>
          <w:szCs w:val="21"/>
        </w:rPr>
        <w:t>.</w:t>
      </w:r>
    </w:p>
    <w:p w:rsidR="00156A95" w:rsidRPr="00156A95" w:rsidRDefault="00156A95" w:rsidP="00156A95">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56A95">
        <w:rPr>
          <w:rFonts w:ascii="Helvetica" w:hAnsi="Helvetica" w:cs="Helvetica"/>
          <w:noProof/>
          <w:color w:val="404040"/>
          <w:sz w:val="21"/>
          <w:szCs w:val="21"/>
        </w:rPr>
        <w:t>SOURCE University Hospitals Seidman Cancer Center</w:t>
      </w:r>
      <w:permStart w:id="0" w:edGrp="everyone"/>
      <w:permEnd w:id="0"/>
    </w:p>
    <w:p w:rsidR="00156A95" w:rsidRPr="00156A95" w:rsidRDefault="00156A95" w:rsidP="00156A95">
      <w:pPr>
        <w:shd w:val="clear" w:color="auto" w:fill="FFFFFF"/>
        <w:spacing w:after="150" w:line="240" w:lineRule="auto"/>
        <w:outlineLvl w:val="0"/>
        <w:rPr>
          <w:rFonts w:ascii="Palatino Linotype" w:eastAsia="Times New Roman" w:hAnsi="Palatino Linotype" w:cs="Times New Roman"/>
          <w:noProof/>
          <w:color w:val="404040"/>
          <w:kern w:val="36"/>
          <w:sz w:val="32"/>
          <w:szCs w:val="32"/>
        </w:rPr>
      </w:pPr>
    </w:p>
    <w:p w:rsidR="00AE5744" w:rsidRPr="00156A95" w:rsidRDefault="00AE5744">
      <w:pPr>
        <w:rPr>
          <w:noProof/>
          <w:sz w:val="32"/>
          <w:szCs w:val="32"/>
        </w:rPr>
      </w:pPr>
    </w:p>
    <w:sectPr w:rsidR="00AE5744" w:rsidRPr="00156A95" w:rsidSect="00ED091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SN3E/90eIRQpv6ruJm5gR8wwTzU=" w:salt="8bZWI+uIgKtoWEqzCtQMxw=="/>
  <w:defaultTabStop w:val="720"/>
  <w:characterSpacingControl w:val="doNotCompress"/>
  <w:compat>
    <w:useFELayout/>
  </w:compat>
  <w:rsids>
    <w:rsidRoot w:val="00156A95"/>
    <w:rsid w:val="00156A95"/>
    <w:rsid w:val="00AD1B3B"/>
    <w:rsid w:val="00AE5744"/>
    <w:rsid w:val="00ED09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16"/>
  </w:style>
  <w:style w:type="paragraph" w:styleId="Heading1">
    <w:name w:val="heading 1"/>
    <w:basedOn w:val="Normal"/>
    <w:link w:val="Heading1Char"/>
    <w:uiPriority w:val="9"/>
    <w:qFormat/>
    <w:rsid w:val="00156A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A9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56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156A95"/>
  </w:style>
  <w:style w:type="character" w:customStyle="1" w:styleId="apple-converted-space">
    <w:name w:val="apple-converted-space"/>
    <w:basedOn w:val="DefaultParagraphFont"/>
    <w:rsid w:val="00156A95"/>
  </w:style>
  <w:style w:type="character" w:customStyle="1" w:styleId="xn-chron">
    <w:name w:val="xn-chron"/>
    <w:basedOn w:val="DefaultParagraphFont"/>
    <w:rsid w:val="00156A95"/>
  </w:style>
  <w:style w:type="character" w:customStyle="1" w:styleId="xn-org">
    <w:name w:val="xn-org"/>
    <w:basedOn w:val="DefaultParagraphFont"/>
    <w:rsid w:val="00156A95"/>
  </w:style>
  <w:style w:type="character" w:customStyle="1" w:styleId="xn-person">
    <w:name w:val="xn-person"/>
    <w:basedOn w:val="DefaultParagraphFont"/>
    <w:rsid w:val="00156A95"/>
  </w:style>
</w:styles>
</file>

<file path=word/webSettings.xml><?xml version="1.0" encoding="utf-8"?>
<w:webSettings xmlns:r="http://schemas.openxmlformats.org/officeDocument/2006/relationships" xmlns:w="http://schemas.openxmlformats.org/wordprocessingml/2006/main">
  <w:divs>
    <w:div w:id="394209288">
      <w:bodyDiv w:val="1"/>
      <w:marLeft w:val="0"/>
      <w:marRight w:val="0"/>
      <w:marTop w:val="0"/>
      <w:marBottom w:val="0"/>
      <w:divBdr>
        <w:top w:val="none" w:sz="0" w:space="0" w:color="auto"/>
        <w:left w:val="none" w:sz="0" w:space="0" w:color="auto"/>
        <w:bottom w:val="none" w:sz="0" w:space="0" w:color="auto"/>
        <w:right w:val="none" w:sz="0" w:space="0" w:color="auto"/>
      </w:divBdr>
    </w:div>
    <w:div w:id="12409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3051</Characters>
  <Application>Microsoft Office Word</Application>
  <DocSecurity>8</DocSecurity>
  <Lines>25</Lines>
  <Paragraphs>7</Paragraphs>
  <ScaleCrop>false</ScaleCrop>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2015-07-22T21:27:00Z</dcterms:created>
  <dcterms:modified xsi:type="dcterms:W3CDTF">2015-09-01T01:37:00Z</dcterms:modified>
</cp:coreProperties>
</file>